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C1DD8">
        <w:trPr>
          <w:trHeight w:hRule="exact" w:val="1528"/>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5543" w:type="dxa"/>
            <w:gridSpan w:val="4"/>
            <w:shd w:val="clear" w:color="000000" w:fill="FFFFFF"/>
            <w:tcMar>
              <w:left w:w="34" w:type="dxa"/>
              <w:right w:w="34" w:type="dxa"/>
            </w:tcMar>
          </w:tcPr>
          <w:p w:rsidR="008C1DD8" w:rsidRDefault="00DD78A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8C1DD8">
        <w:trPr>
          <w:trHeight w:hRule="exact" w:val="138"/>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585"/>
        </w:trPr>
        <w:tc>
          <w:tcPr>
            <w:tcW w:w="10221" w:type="dxa"/>
            <w:gridSpan w:val="10"/>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C1DD8" w:rsidRDefault="00DD78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C1DD8">
        <w:trPr>
          <w:trHeight w:hRule="exact" w:val="314"/>
        </w:trPr>
        <w:tc>
          <w:tcPr>
            <w:tcW w:w="10221" w:type="dxa"/>
            <w:gridSpan w:val="10"/>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C1DD8">
        <w:trPr>
          <w:trHeight w:hRule="exact" w:val="211"/>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277"/>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3842" w:type="dxa"/>
            <w:gridSpan w:val="2"/>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УТВЕРЖДАЮ</w:t>
            </w:r>
          </w:p>
        </w:tc>
      </w:tr>
      <w:tr w:rsidR="008C1DD8">
        <w:trPr>
          <w:trHeight w:hRule="exact" w:val="138"/>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277"/>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3842" w:type="dxa"/>
            <w:gridSpan w:val="2"/>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C1DD8">
        <w:trPr>
          <w:trHeight w:hRule="exact" w:val="138"/>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277"/>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3842" w:type="dxa"/>
            <w:gridSpan w:val="2"/>
            <w:shd w:val="clear" w:color="000000" w:fill="FFFFFF"/>
            <w:tcMar>
              <w:left w:w="34" w:type="dxa"/>
              <w:right w:w="34" w:type="dxa"/>
            </w:tcMar>
          </w:tcPr>
          <w:p w:rsidR="008C1DD8" w:rsidRDefault="00DD78A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C1DD8">
        <w:trPr>
          <w:trHeight w:hRule="exact" w:val="138"/>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277"/>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3842" w:type="dxa"/>
            <w:gridSpan w:val="2"/>
            <w:shd w:val="clear" w:color="000000" w:fill="FFFFFF"/>
            <w:tcMar>
              <w:left w:w="34" w:type="dxa"/>
              <w:right w:w="34" w:type="dxa"/>
            </w:tcMar>
          </w:tcPr>
          <w:p w:rsidR="008C1DD8" w:rsidRDefault="00DD78AD">
            <w:pPr>
              <w:spacing w:after="0" w:line="240" w:lineRule="auto"/>
              <w:jc w:val="right"/>
              <w:rPr>
                <w:sz w:val="24"/>
                <w:szCs w:val="24"/>
              </w:rPr>
            </w:pPr>
            <w:r>
              <w:rPr>
                <w:rFonts w:ascii="Times New Roman" w:hAnsi="Times New Roman" w:cs="Times New Roman"/>
                <w:color w:val="000000"/>
                <w:sz w:val="24"/>
                <w:szCs w:val="24"/>
              </w:rPr>
              <w:t>30.08.2021 г.</w:t>
            </w:r>
          </w:p>
        </w:tc>
      </w:tr>
      <w:tr w:rsidR="008C1DD8">
        <w:trPr>
          <w:trHeight w:hRule="exact" w:val="277"/>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416"/>
        </w:trPr>
        <w:tc>
          <w:tcPr>
            <w:tcW w:w="10221" w:type="dxa"/>
            <w:gridSpan w:val="10"/>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C1DD8">
        <w:trPr>
          <w:trHeight w:hRule="exact" w:val="775"/>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4834" w:type="dxa"/>
            <w:gridSpan w:val="5"/>
            <w:shd w:val="clear" w:color="000000" w:fill="FFFFFF"/>
            <w:tcMar>
              <w:left w:w="34" w:type="dxa"/>
              <w:right w:w="34" w:type="dxa"/>
            </w:tcMar>
          </w:tcPr>
          <w:p w:rsidR="008C1DD8" w:rsidRDefault="00DD78AD">
            <w:pPr>
              <w:spacing w:after="0" w:line="240" w:lineRule="auto"/>
              <w:jc w:val="center"/>
              <w:rPr>
                <w:sz w:val="32"/>
                <w:szCs w:val="32"/>
              </w:rPr>
            </w:pPr>
            <w:r>
              <w:rPr>
                <w:rFonts w:ascii="Times New Roman" w:hAnsi="Times New Roman" w:cs="Times New Roman"/>
                <w:color w:val="000000"/>
                <w:sz w:val="32"/>
                <w:szCs w:val="32"/>
              </w:rPr>
              <w:t>Обществознание</w:t>
            </w:r>
          </w:p>
          <w:p w:rsidR="008C1DD8" w:rsidRDefault="00DD78AD">
            <w:pPr>
              <w:spacing w:after="0" w:line="240" w:lineRule="auto"/>
              <w:jc w:val="center"/>
              <w:rPr>
                <w:sz w:val="32"/>
                <w:szCs w:val="32"/>
              </w:rPr>
            </w:pPr>
            <w:r>
              <w:rPr>
                <w:rFonts w:ascii="Times New Roman" w:hAnsi="Times New Roman" w:cs="Times New Roman"/>
                <w:color w:val="000000"/>
                <w:sz w:val="32"/>
                <w:szCs w:val="32"/>
              </w:rPr>
              <w:t>К.М.06.07.02</w:t>
            </w:r>
          </w:p>
        </w:tc>
        <w:tc>
          <w:tcPr>
            <w:tcW w:w="2836" w:type="dxa"/>
          </w:tcPr>
          <w:p w:rsidR="008C1DD8" w:rsidRDefault="008C1DD8"/>
        </w:tc>
      </w:tr>
      <w:tr w:rsidR="008C1DD8">
        <w:trPr>
          <w:trHeight w:hRule="exact" w:val="277"/>
        </w:trPr>
        <w:tc>
          <w:tcPr>
            <w:tcW w:w="10221" w:type="dxa"/>
            <w:gridSpan w:val="10"/>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C1DD8">
        <w:trPr>
          <w:trHeight w:hRule="exact" w:val="1396"/>
        </w:trPr>
        <w:tc>
          <w:tcPr>
            <w:tcW w:w="143" w:type="dxa"/>
          </w:tcPr>
          <w:p w:rsidR="008C1DD8" w:rsidRDefault="008C1DD8"/>
        </w:tc>
        <w:tc>
          <w:tcPr>
            <w:tcW w:w="285" w:type="dxa"/>
          </w:tcPr>
          <w:p w:rsidR="008C1DD8" w:rsidRDefault="008C1DD8"/>
        </w:tc>
        <w:tc>
          <w:tcPr>
            <w:tcW w:w="9795" w:type="dxa"/>
            <w:gridSpan w:val="8"/>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C1DD8" w:rsidRDefault="00DD78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8C1DD8" w:rsidRDefault="00DD78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C1DD8">
        <w:trPr>
          <w:trHeight w:hRule="exact" w:val="138"/>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833"/>
        </w:trPr>
        <w:tc>
          <w:tcPr>
            <w:tcW w:w="10221" w:type="dxa"/>
            <w:gridSpan w:val="10"/>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C1DD8">
        <w:trPr>
          <w:trHeight w:hRule="exact" w:val="416"/>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277"/>
        </w:trPr>
        <w:tc>
          <w:tcPr>
            <w:tcW w:w="3984" w:type="dxa"/>
            <w:gridSpan w:val="5"/>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155"/>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8C1DD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8C1DD8"/>
        </w:tc>
      </w:tr>
      <w:tr w:rsidR="008C1D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C1DD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C1DD8" w:rsidRDefault="008C1D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8C1DD8"/>
        </w:tc>
      </w:tr>
      <w:tr w:rsidR="008C1D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C1DD8">
        <w:trPr>
          <w:trHeight w:hRule="exact" w:val="124"/>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277"/>
        </w:trPr>
        <w:tc>
          <w:tcPr>
            <w:tcW w:w="5118" w:type="dxa"/>
            <w:gridSpan w:val="7"/>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C1DD8">
        <w:trPr>
          <w:trHeight w:hRule="exact" w:val="307"/>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5118" w:type="dxa"/>
            <w:gridSpan w:val="3"/>
            <w:vMerge/>
            <w:shd w:val="clear" w:color="000000" w:fill="FFFFFF"/>
            <w:tcMar>
              <w:left w:w="34" w:type="dxa"/>
              <w:right w:w="34" w:type="dxa"/>
            </w:tcMar>
          </w:tcPr>
          <w:p w:rsidR="008C1DD8" w:rsidRDefault="008C1DD8"/>
        </w:tc>
      </w:tr>
      <w:tr w:rsidR="008C1DD8">
        <w:trPr>
          <w:trHeight w:hRule="exact" w:val="1887"/>
        </w:trPr>
        <w:tc>
          <w:tcPr>
            <w:tcW w:w="143" w:type="dxa"/>
          </w:tcPr>
          <w:p w:rsidR="008C1DD8" w:rsidRDefault="008C1DD8"/>
        </w:tc>
        <w:tc>
          <w:tcPr>
            <w:tcW w:w="285" w:type="dxa"/>
          </w:tcPr>
          <w:p w:rsidR="008C1DD8" w:rsidRDefault="008C1DD8"/>
        </w:tc>
        <w:tc>
          <w:tcPr>
            <w:tcW w:w="710" w:type="dxa"/>
          </w:tcPr>
          <w:p w:rsidR="008C1DD8" w:rsidRDefault="008C1DD8"/>
        </w:tc>
        <w:tc>
          <w:tcPr>
            <w:tcW w:w="1419" w:type="dxa"/>
          </w:tcPr>
          <w:p w:rsidR="008C1DD8" w:rsidRDefault="008C1DD8"/>
        </w:tc>
        <w:tc>
          <w:tcPr>
            <w:tcW w:w="1419" w:type="dxa"/>
          </w:tcPr>
          <w:p w:rsidR="008C1DD8" w:rsidRDefault="008C1DD8"/>
        </w:tc>
        <w:tc>
          <w:tcPr>
            <w:tcW w:w="710" w:type="dxa"/>
          </w:tcPr>
          <w:p w:rsidR="008C1DD8" w:rsidRDefault="008C1DD8"/>
        </w:tc>
        <w:tc>
          <w:tcPr>
            <w:tcW w:w="426" w:type="dxa"/>
          </w:tcPr>
          <w:p w:rsidR="008C1DD8" w:rsidRDefault="008C1DD8"/>
        </w:tc>
        <w:tc>
          <w:tcPr>
            <w:tcW w:w="1277" w:type="dxa"/>
          </w:tcPr>
          <w:p w:rsidR="008C1DD8" w:rsidRDefault="008C1DD8"/>
        </w:tc>
        <w:tc>
          <w:tcPr>
            <w:tcW w:w="993" w:type="dxa"/>
          </w:tcPr>
          <w:p w:rsidR="008C1DD8" w:rsidRDefault="008C1DD8"/>
        </w:tc>
        <w:tc>
          <w:tcPr>
            <w:tcW w:w="2836" w:type="dxa"/>
          </w:tcPr>
          <w:p w:rsidR="008C1DD8" w:rsidRDefault="008C1DD8"/>
        </w:tc>
      </w:tr>
      <w:tr w:rsidR="008C1DD8">
        <w:trPr>
          <w:trHeight w:hRule="exact" w:val="277"/>
        </w:trPr>
        <w:tc>
          <w:tcPr>
            <w:tcW w:w="143" w:type="dxa"/>
          </w:tcPr>
          <w:p w:rsidR="008C1DD8" w:rsidRDefault="008C1DD8"/>
        </w:tc>
        <w:tc>
          <w:tcPr>
            <w:tcW w:w="10079" w:type="dxa"/>
            <w:gridSpan w:val="9"/>
            <w:vMerge w:val="restart"/>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C1DD8">
        <w:trPr>
          <w:trHeight w:hRule="exact" w:val="138"/>
        </w:trPr>
        <w:tc>
          <w:tcPr>
            <w:tcW w:w="143" w:type="dxa"/>
          </w:tcPr>
          <w:p w:rsidR="008C1DD8" w:rsidRDefault="008C1DD8"/>
        </w:tc>
        <w:tc>
          <w:tcPr>
            <w:tcW w:w="10079" w:type="dxa"/>
            <w:gridSpan w:val="9"/>
            <w:vMerge/>
            <w:shd w:val="clear" w:color="000000" w:fill="FFFFFF"/>
            <w:tcMar>
              <w:left w:w="34" w:type="dxa"/>
              <w:right w:w="34" w:type="dxa"/>
            </w:tcMar>
          </w:tcPr>
          <w:p w:rsidR="008C1DD8" w:rsidRDefault="008C1DD8"/>
        </w:tc>
      </w:tr>
      <w:tr w:rsidR="008C1DD8">
        <w:trPr>
          <w:trHeight w:hRule="exact" w:val="1666"/>
        </w:trPr>
        <w:tc>
          <w:tcPr>
            <w:tcW w:w="143" w:type="dxa"/>
          </w:tcPr>
          <w:p w:rsidR="008C1DD8" w:rsidRDefault="008C1DD8"/>
        </w:tc>
        <w:tc>
          <w:tcPr>
            <w:tcW w:w="10079" w:type="dxa"/>
            <w:gridSpan w:val="9"/>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C1DD8" w:rsidRDefault="008C1DD8">
            <w:pPr>
              <w:spacing w:after="0" w:line="240" w:lineRule="auto"/>
              <w:jc w:val="center"/>
              <w:rPr>
                <w:sz w:val="24"/>
                <w:szCs w:val="24"/>
              </w:rPr>
            </w:pPr>
          </w:p>
          <w:p w:rsidR="008C1DD8" w:rsidRDefault="00DD78A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C1DD8" w:rsidRDefault="008C1DD8">
            <w:pPr>
              <w:spacing w:after="0" w:line="240" w:lineRule="auto"/>
              <w:jc w:val="center"/>
              <w:rPr>
                <w:sz w:val="24"/>
                <w:szCs w:val="24"/>
              </w:rPr>
            </w:pPr>
          </w:p>
          <w:p w:rsidR="008C1DD8" w:rsidRDefault="00DD78AD">
            <w:pPr>
              <w:spacing w:after="0" w:line="240" w:lineRule="auto"/>
              <w:jc w:val="center"/>
              <w:rPr>
                <w:sz w:val="24"/>
                <w:szCs w:val="24"/>
              </w:rPr>
            </w:pPr>
            <w:r>
              <w:rPr>
                <w:rFonts w:ascii="Times New Roman" w:hAnsi="Times New Roman" w:cs="Times New Roman"/>
                <w:color w:val="000000"/>
                <w:sz w:val="24"/>
                <w:szCs w:val="24"/>
              </w:rPr>
              <w:t>Омск, 2021</w:t>
            </w:r>
          </w:p>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1DD8">
        <w:trPr>
          <w:trHeight w:hRule="exact" w:val="2222"/>
        </w:trPr>
        <w:tc>
          <w:tcPr>
            <w:tcW w:w="10788"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C1DD8" w:rsidRDefault="008C1DD8">
            <w:pPr>
              <w:spacing w:after="0" w:line="240" w:lineRule="auto"/>
              <w:rPr>
                <w:sz w:val="24"/>
                <w:szCs w:val="24"/>
              </w:rPr>
            </w:pPr>
          </w:p>
          <w:p w:rsidR="008C1DD8" w:rsidRDefault="00DD78A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8C1DD8" w:rsidRDefault="008C1DD8">
            <w:pPr>
              <w:spacing w:after="0" w:line="240" w:lineRule="auto"/>
              <w:rPr>
                <w:sz w:val="24"/>
                <w:szCs w:val="24"/>
              </w:rPr>
            </w:pPr>
          </w:p>
          <w:p w:rsidR="008C1DD8" w:rsidRDefault="00DD78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C1DD8" w:rsidRDefault="00DD78AD">
            <w:pPr>
              <w:spacing w:after="0" w:line="240" w:lineRule="auto"/>
              <w:rPr>
                <w:sz w:val="24"/>
                <w:szCs w:val="24"/>
              </w:rPr>
            </w:pPr>
            <w:r>
              <w:rPr>
                <w:rFonts w:ascii="Times New Roman" w:hAnsi="Times New Roman" w:cs="Times New Roman"/>
                <w:color w:val="000000"/>
                <w:sz w:val="24"/>
                <w:szCs w:val="24"/>
              </w:rPr>
              <w:t>Протокол от 30.08.2021 г.  №1</w:t>
            </w:r>
          </w:p>
        </w:tc>
      </w:tr>
      <w:tr w:rsidR="008C1DD8">
        <w:trPr>
          <w:trHeight w:hRule="exact" w:val="277"/>
        </w:trPr>
        <w:tc>
          <w:tcPr>
            <w:tcW w:w="10788"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DD8">
        <w:trPr>
          <w:trHeight w:hRule="exact" w:val="277"/>
        </w:trPr>
        <w:tc>
          <w:tcPr>
            <w:tcW w:w="9654" w:type="dxa"/>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C1DD8">
        <w:trPr>
          <w:trHeight w:hRule="exact" w:val="555"/>
        </w:trPr>
        <w:tc>
          <w:tcPr>
            <w:tcW w:w="9640" w:type="dxa"/>
          </w:tcPr>
          <w:p w:rsidR="008C1DD8" w:rsidRDefault="008C1DD8"/>
        </w:tc>
      </w:tr>
      <w:tr w:rsidR="008C1DD8">
        <w:trPr>
          <w:trHeight w:hRule="exact" w:val="8751"/>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C1DD8" w:rsidRDefault="00DD78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C1DD8" w:rsidRDefault="00DD78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C1DD8" w:rsidRDefault="00DD78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C1DD8" w:rsidRDefault="00DD78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1DD8" w:rsidRDefault="00DD78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C1DD8" w:rsidRDefault="00DD78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C1DD8" w:rsidRDefault="00DD78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C1DD8" w:rsidRDefault="00DD78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C1DD8" w:rsidRDefault="00DD78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1DD8" w:rsidRDefault="00DD78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C1DD8" w:rsidRDefault="00DD78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DD8">
        <w:trPr>
          <w:trHeight w:hRule="exact" w:val="277"/>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C1DD8">
        <w:trPr>
          <w:trHeight w:hRule="exact" w:val="15113"/>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C1DD8" w:rsidRDefault="00DD78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C1DD8" w:rsidRDefault="00DD78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C1DD8" w:rsidRDefault="00DD78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C1DD8" w:rsidRDefault="00DD78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1DD8" w:rsidRDefault="00DD78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1DD8" w:rsidRDefault="00DD78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1DD8" w:rsidRDefault="00DD78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C1DD8" w:rsidRDefault="00DD78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1DD8" w:rsidRDefault="00DD78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2021/2022 учебный год, утвержденным приказом ректора от 30.08.2021 №94;</w:t>
            </w:r>
          </w:p>
          <w:p w:rsidR="008C1DD8" w:rsidRDefault="00DD78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2021/2022 учебного года:</w:t>
            </w:r>
          </w:p>
          <w:p w:rsidR="008C1DD8" w:rsidRDefault="00DD78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DD8">
        <w:trPr>
          <w:trHeight w:hRule="exact" w:val="285"/>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8C1DD8">
        <w:trPr>
          <w:trHeight w:hRule="exact" w:val="138"/>
        </w:trPr>
        <w:tc>
          <w:tcPr>
            <w:tcW w:w="9640" w:type="dxa"/>
          </w:tcPr>
          <w:p w:rsidR="008C1DD8" w:rsidRDefault="008C1DD8"/>
        </w:tc>
      </w:tr>
      <w:tr w:rsidR="008C1DD8">
        <w:trPr>
          <w:trHeight w:hRule="exact" w:val="1125"/>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1. Наименование дисциплины: К.М.06.07.02 «Обществознание».</w:t>
            </w:r>
          </w:p>
          <w:p w:rsidR="008C1DD8" w:rsidRDefault="00DD78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C1DD8">
        <w:trPr>
          <w:trHeight w:hRule="exact" w:val="139"/>
        </w:trPr>
        <w:tc>
          <w:tcPr>
            <w:tcW w:w="9640" w:type="dxa"/>
          </w:tcPr>
          <w:p w:rsidR="008C1DD8" w:rsidRDefault="008C1DD8"/>
        </w:tc>
      </w:tr>
      <w:tr w:rsidR="008C1DD8">
        <w:trPr>
          <w:trHeight w:hRule="exact" w:val="3530"/>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C1DD8" w:rsidRDefault="00DD78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C1D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Код компетенции: УК-1</w:t>
            </w:r>
          </w:p>
          <w:p w:rsidR="008C1DD8" w:rsidRDefault="00DD78A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C1DD8">
        <w:trPr>
          <w:trHeight w:hRule="exact" w:val="585"/>
        </w:trPr>
        <w:tc>
          <w:tcPr>
            <w:tcW w:w="9654" w:type="dxa"/>
            <w:shd w:val="clear" w:color="000000" w:fill="FFFFFF"/>
            <w:tcMar>
              <w:left w:w="34" w:type="dxa"/>
              <w:right w:w="34" w:type="dxa"/>
            </w:tcMar>
          </w:tcPr>
          <w:p w:rsidR="008C1DD8" w:rsidRDefault="008C1DD8">
            <w:pPr>
              <w:spacing w:after="0" w:line="240" w:lineRule="auto"/>
              <w:rPr>
                <w:sz w:val="24"/>
                <w:szCs w:val="24"/>
              </w:rPr>
            </w:pPr>
          </w:p>
          <w:p w:rsidR="008C1DD8" w:rsidRDefault="00DD78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1D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8C1D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8C1D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8C1DD8">
        <w:trPr>
          <w:trHeight w:hRule="exact" w:val="277"/>
        </w:trPr>
        <w:tc>
          <w:tcPr>
            <w:tcW w:w="9640" w:type="dxa"/>
          </w:tcPr>
          <w:p w:rsidR="008C1DD8" w:rsidRDefault="008C1DD8"/>
        </w:tc>
      </w:tr>
      <w:tr w:rsidR="008C1D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Код компетенции: УК-5</w:t>
            </w:r>
          </w:p>
          <w:p w:rsidR="008C1DD8" w:rsidRDefault="00DD78A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C1DD8">
        <w:trPr>
          <w:trHeight w:hRule="exact" w:val="585"/>
        </w:trPr>
        <w:tc>
          <w:tcPr>
            <w:tcW w:w="9654" w:type="dxa"/>
            <w:shd w:val="clear" w:color="000000" w:fill="FFFFFF"/>
            <w:tcMar>
              <w:left w:w="34" w:type="dxa"/>
              <w:right w:w="34" w:type="dxa"/>
            </w:tcMar>
          </w:tcPr>
          <w:p w:rsidR="008C1DD8" w:rsidRDefault="008C1DD8">
            <w:pPr>
              <w:spacing w:after="0" w:line="240" w:lineRule="auto"/>
              <w:rPr>
                <w:sz w:val="24"/>
                <w:szCs w:val="24"/>
              </w:rPr>
            </w:pPr>
          </w:p>
          <w:p w:rsidR="008C1DD8" w:rsidRDefault="00DD78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1D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8C1D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8C1D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8C1D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8C1D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8C1D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8C1DD8">
        <w:trPr>
          <w:trHeight w:hRule="exact" w:val="416"/>
        </w:trPr>
        <w:tc>
          <w:tcPr>
            <w:tcW w:w="9640" w:type="dxa"/>
          </w:tcPr>
          <w:p w:rsidR="008C1DD8" w:rsidRDefault="008C1DD8"/>
        </w:tc>
      </w:tr>
      <w:tr w:rsidR="008C1DD8">
        <w:trPr>
          <w:trHeight w:hRule="exact" w:val="304"/>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C1DD8">
        <w:trPr>
          <w:trHeight w:hRule="exact" w:val="1026"/>
        </w:trPr>
        <w:tc>
          <w:tcPr>
            <w:tcW w:w="9654" w:type="dxa"/>
            <w:shd w:val="clear" w:color="000000" w:fill="FFFFFF"/>
            <w:tcMar>
              <w:left w:w="34" w:type="dxa"/>
              <w:right w:w="34" w:type="dxa"/>
            </w:tcMar>
          </w:tcPr>
          <w:p w:rsidR="008C1DD8" w:rsidRDefault="008C1DD8">
            <w:pPr>
              <w:spacing w:after="0" w:line="240" w:lineRule="auto"/>
              <w:jc w:val="both"/>
              <w:rPr>
                <w:sz w:val="24"/>
                <w:szCs w:val="24"/>
              </w:rPr>
            </w:pPr>
          </w:p>
          <w:p w:rsidR="008C1DD8" w:rsidRDefault="00DD78AD">
            <w:pPr>
              <w:spacing w:after="0" w:line="240" w:lineRule="auto"/>
              <w:jc w:val="both"/>
              <w:rPr>
                <w:sz w:val="24"/>
                <w:szCs w:val="24"/>
              </w:rPr>
            </w:pPr>
            <w:r>
              <w:rPr>
                <w:rFonts w:ascii="Times New Roman" w:hAnsi="Times New Roman" w:cs="Times New Roman"/>
                <w:color w:val="000000"/>
                <w:sz w:val="24"/>
                <w:szCs w:val="24"/>
              </w:rPr>
              <w:t>Дисциплина К.М.06.07.02 «Обществознание» относится к обязательной части, является дисциплиной Блока Б1. «Дисциплины (модули)». Модуль "Содержание и методы</w:t>
            </w:r>
          </w:p>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C1DD8">
        <w:trPr>
          <w:trHeight w:hRule="exact" w:val="1366"/>
        </w:trPr>
        <w:tc>
          <w:tcPr>
            <w:tcW w:w="9654" w:type="dxa"/>
            <w:gridSpan w:val="7"/>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lastRenderedPageBreak/>
              <w:t>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C1DD8">
        <w:trPr>
          <w:trHeight w:hRule="exact" w:val="138"/>
        </w:trPr>
        <w:tc>
          <w:tcPr>
            <w:tcW w:w="3970" w:type="dxa"/>
          </w:tcPr>
          <w:p w:rsidR="008C1DD8" w:rsidRDefault="008C1DD8"/>
        </w:tc>
        <w:tc>
          <w:tcPr>
            <w:tcW w:w="1702" w:type="dxa"/>
          </w:tcPr>
          <w:p w:rsidR="008C1DD8" w:rsidRDefault="008C1DD8"/>
        </w:tc>
        <w:tc>
          <w:tcPr>
            <w:tcW w:w="1702" w:type="dxa"/>
          </w:tcPr>
          <w:p w:rsidR="008C1DD8" w:rsidRDefault="008C1DD8"/>
        </w:tc>
        <w:tc>
          <w:tcPr>
            <w:tcW w:w="426" w:type="dxa"/>
          </w:tcPr>
          <w:p w:rsidR="008C1DD8" w:rsidRDefault="008C1DD8"/>
        </w:tc>
        <w:tc>
          <w:tcPr>
            <w:tcW w:w="710" w:type="dxa"/>
          </w:tcPr>
          <w:p w:rsidR="008C1DD8" w:rsidRDefault="008C1DD8"/>
        </w:tc>
        <w:tc>
          <w:tcPr>
            <w:tcW w:w="143" w:type="dxa"/>
          </w:tcPr>
          <w:p w:rsidR="008C1DD8" w:rsidRDefault="008C1DD8"/>
        </w:tc>
        <w:tc>
          <w:tcPr>
            <w:tcW w:w="993" w:type="dxa"/>
          </w:tcPr>
          <w:p w:rsidR="008C1DD8" w:rsidRDefault="008C1DD8"/>
        </w:tc>
      </w:tr>
      <w:tr w:rsidR="008C1D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rPr>
                <w:sz w:val="24"/>
                <w:szCs w:val="24"/>
              </w:rPr>
            </w:pPr>
            <w:r>
              <w:rPr>
                <w:rFonts w:ascii="Times New Roman" w:hAnsi="Times New Roman" w:cs="Times New Roman"/>
                <w:color w:val="000000"/>
                <w:sz w:val="24"/>
                <w:szCs w:val="24"/>
              </w:rPr>
              <w:t>Коды</w:t>
            </w:r>
          </w:p>
          <w:p w:rsidR="008C1DD8" w:rsidRDefault="00DD78AD">
            <w:pPr>
              <w:spacing w:after="0" w:line="240" w:lineRule="auto"/>
              <w:jc w:val="center"/>
              <w:rPr>
                <w:sz w:val="24"/>
                <w:szCs w:val="24"/>
              </w:rPr>
            </w:pPr>
            <w:r>
              <w:rPr>
                <w:rFonts w:ascii="Times New Roman" w:hAnsi="Times New Roman" w:cs="Times New Roman"/>
                <w:color w:val="000000"/>
                <w:sz w:val="24"/>
                <w:szCs w:val="24"/>
              </w:rPr>
              <w:t>форми-</w:t>
            </w:r>
          </w:p>
          <w:p w:rsidR="008C1DD8" w:rsidRDefault="00DD78AD">
            <w:pPr>
              <w:spacing w:after="0" w:line="240" w:lineRule="auto"/>
              <w:jc w:val="center"/>
              <w:rPr>
                <w:sz w:val="24"/>
                <w:szCs w:val="24"/>
              </w:rPr>
            </w:pPr>
            <w:r>
              <w:rPr>
                <w:rFonts w:ascii="Times New Roman" w:hAnsi="Times New Roman" w:cs="Times New Roman"/>
                <w:color w:val="000000"/>
                <w:sz w:val="24"/>
                <w:szCs w:val="24"/>
              </w:rPr>
              <w:t>руемых</w:t>
            </w:r>
          </w:p>
          <w:p w:rsidR="008C1DD8" w:rsidRDefault="00DD78AD">
            <w:pPr>
              <w:spacing w:after="0" w:line="240" w:lineRule="auto"/>
              <w:jc w:val="center"/>
              <w:rPr>
                <w:sz w:val="24"/>
                <w:szCs w:val="24"/>
              </w:rPr>
            </w:pPr>
            <w:r>
              <w:rPr>
                <w:rFonts w:ascii="Times New Roman" w:hAnsi="Times New Roman" w:cs="Times New Roman"/>
                <w:color w:val="000000"/>
                <w:sz w:val="24"/>
                <w:szCs w:val="24"/>
              </w:rPr>
              <w:t>компе-</w:t>
            </w:r>
          </w:p>
          <w:p w:rsidR="008C1DD8" w:rsidRDefault="00DD78AD">
            <w:pPr>
              <w:spacing w:after="0" w:line="240" w:lineRule="auto"/>
              <w:jc w:val="center"/>
              <w:rPr>
                <w:sz w:val="24"/>
                <w:szCs w:val="24"/>
              </w:rPr>
            </w:pPr>
            <w:r>
              <w:rPr>
                <w:rFonts w:ascii="Times New Roman" w:hAnsi="Times New Roman" w:cs="Times New Roman"/>
                <w:color w:val="000000"/>
                <w:sz w:val="24"/>
                <w:szCs w:val="24"/>
              </w:rPr>
              <w:t>тенций</w:t>
            </w:r>
          </w:p>
        </w:tc>
      </w:tr>
      <w:tr w:rsidR="008C1D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8C1DD8"/>
        </w:tc>
      </w:tr>
      <w:tr w:rsidR="008C1D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8C1DD8"/>
        </w:tc>
      </w:tr>
      <w:tr w:rsidR="008C1DD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rPr>
                <w:sz w:val="24"/>
                <w:szCs w:val="24"/>
              </w:rPr>
            </w:pPr>
            <w:r>
              <w:rPr>
                <w:rFonts w:ascii="Times New Roman" w:hAnsi="Times New Roman" w:cs="Times New Roman"/>
                <w:color w:val="000000"/>
                <w:sz w:val="24"/>
                <w:szCs w:val="24"/>
              </w:rPr>
              <w:t>УК-5, УК-1</w:t>
            </w:r>
          </w:p>
        </w:tc>
      </w:tr>
      <w:tr w:rsidR="008C1DD8">
        <w:trPr>
          <w:trHeight w:hRule="exact" w:val="138"/>
        </w:trPr>
        <w:tc>
          <w:tcPr>
            <w:tcW w:w="3970" w:type="dxa"/>
          </w:tcPr>
          <w:p w:rsidR="008C1DD8" w:rsidRDefault="008C1DD8"/>
        </w:tc>
        <w:tc>
          <w:tcPr>
            <w:tcW w:w="1702" w:type="dxa"/>
          </w:tcPr>
          <w:p w:rsidR="008C1DD8" w:rsidRDefault="008C1DD8"/>
        </w:tc>
        <w:tc>
          <w:tcPr>
            <w:tcW w:w="1702" w:type="dxa"/>
          </w:tcPr>
          <w:p w:rsidR="008C1DD8" w:rsidRDefault="008C1DD8"/>
        </w:tc>
        <w:tc>
          <w:tcPr>
            <w:tcW w:w="426" w:type="dxa"/>
          </w:tcPr>
          <w:p w:rsidR="008C1DD8" w:rsidRDefault="008C1DD8"/>
        </w:tc>
        <w:tc>
          <w:tcPr>
            <w:tcW w:w="710" w:type="dxa"/>
          </w:tcPr>
          <w:p w:rsidR="008C1DD8" w:rsidRDefault="008C1DD8"/>
        </w:tc>
        <w:tc>
          <w:tcPr>
            <w:tcW w:w="143" w:type="dxa"/>
          </w:tcPr>
          <w:p w:rsidR="008C1DD8" w:rsidRDefault="008C1DD8"/>
        </w:tc>
        <w:tc>
          <w:tcPr>
            <w:tcW w:w="993" w:type="dxa"/>
          </w:tcPr>
          <w:p w:rsidR="008C1DD8" w:rsidRDefault="008C1DD8"/>
        </w:tc>
      </w:tr>
      <w:tr w:rsidR="008C1DD8">
        <w:trPr>
          <w:trHeight w:hRule="exact" w:val="1125"/>
        </w:trPr>
        <w:tc>
          <w:tcPr>
            <w:tcW w:w="9654" w:type="dxa"/>
            <w:gridSpan w:val="7"/>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C1DD8">
        <w:trPr>
          <w:trHeight w:hRule="exact" w:val="585"/>
        </w:trPr>
        <w:tc>
          <w:tcPr>
            <w:tcW w:w="9654" w:type="dxa"/>
            <w:gridSpan w:val="7"/>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C1DD8" w:rsidRDefault="00DD78AD">
            <w:pPr>
              <w:spacing w:after="0" w:line="240" w:lineRule="auto"/>
              <w:jc w:val="center"/>
              <w:rPr>
                <w:sz w:val="24"/>
                <w:szCs w:val="24"/>
              </w:rPr>
            </w:pPr>
            <w:r>
              <w:rPr>
                <w:rFonts w:ascii="Times New Roman" w:hAnsi="Times New Roman" w:cs="Times New Roman"/>
                <w:color w:val="000000"/>
                <w:sz w:val="24"/>
                <w:szCs w:val="24"/>
              </w:rPr>
              <w:t>Из них:</w:t>
            </w:r>
          </w:p>
        </w:tc>
      </w:tr>
      <w:tr w:rsidR="008C1DD8">
        <w:trPr>
          <w:trHeight w:hRule="exact" w:val="138"/>
        </w:trPr>
        <w:tc>
          <w:tcPr>
            <w:tcW w:w="3970" w:type="dxa"/>
          </w:tcPr>
          <w:p w:rsidR="008C1DD8" w:rsidRDefault="008C1DD8"/>
        </w:tc>
        <w:tc>
          <w:tcPr>
            <w:tcW w:w="1702" w:type="dxa"/>
          </w:tcPr>
          <w:p w:rsidR="008C1DD8" w:rsidRDefault="008C1DD8"/>
        </w:tc>
        <w:tc>
          <w:tcPr>
            <w:tcW w:w="1702" w:type="dxa"/>
          </w:tcPr>
          <w:p w:rsidR="008C1DD8" w:rsidRDefault="008C1DD8"/>
        </w:tc>
        <w:tc>
          <w:tcPr>
            <w:tcW w:w="426" w:type="dxa"/>
          </w:tcPr>
          <w:p w:rsidR="008C1DD8" w:rsidRDefault="008C1DD8"/>
        </w:tc>
        <w:tc>
          <w:tcPr>
            <w:tcW w:w="710" w:type="dxa"/>
          </w:tcPr>
          <w:p w:rsidR="008C1DD8" w:rsidRDefault="008C1DD8"/>
        </w:tc>
        <w:tc>
          <w:tcPr>
            <w:tcW w:w="143" w:type="dxa"/>
          </w:tcPr>
          <w:p w:rsidR="008C1DD8" w:rsidRDefault="008C1DD8"/>
        </w:tc>
        <w:tc>
          <w:tcPr>
            <w:tcW w:w="993" w:type="dxa"/>
          </w:tcPr>
          <w:p w:rsidR="008C1DD8" w:rsidRDefault="008C1DD8"/>
        </w:tc>
      </w:tr>
      <w:tr w:rsidR="008C1D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8</w:t>
            </w:r>
          </w:p>
        </w:tc>
      </w:tr>
      <w:tr w:rsidR="008C1D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4</w:t>
            </w:r>
          </w:p>
        </w:tc>
      </w:tr>
      <w:tr w:rsidR="008C1D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0</w:t>
            </w:r>
          </w:p>
        </w:tc>
      </w:tr>
      <w:tr w:rsidR="008C1D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4</w:t>
            </w:r>
          </w:p>
        </w:tc>
      </w:tr>
      <w:tr w:rsidR="008C1D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0</w:t>
            </w:r>
          </w:p>
        </w:tc>
      </w:tr>
      <w:tr w:rsidR="008C1D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60</w:t>
            </w:r>
          </w:p>
        </w:tc>
      </w:tr>
      <w:tr w:rsidR="008C1D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4</w:t>
            </w:r>
          </w:p>
        </w:tc>
      </w:tr>
      <w:tr w:rsidR="008C1DD8">
        <w:trPr>
          <w:trHeight w:hRule="exact" w:val="416"/>
        </w:trPr>
        <w:tc>
          <w:tcPr>
            <w:tcW w:w="3970" w:type="dxa"/>
          </w:tcPr>
          <w:p w:rsidR="008C1DD8" w:rsidRDefault="008C1DD8"/>
        </w:tc>
        <w:tc>
          <w:tcPr>
            <w:tcW w:w="1702" w:type="dxa"/>
          </w:tcPr>
          <w:p w:rsidR="008C1DD8" w:rsidRDefault="008C1DD8"/>
        </w:tc>
        <w:tc>
          <w:tcPr>
            <w:tcW w:w="1702" w:type="dxa"/>
          </w:tcPr>
          <w:p w:rsidR="008C1DD8" w:rsidRDefault="008C1DD8"/>
        </w:tc>
        <w:tc>
          <w:tcPr>
            <w:tcW w:w="426" w:type="dxa"/>
          </w:tcPr>
          <w:p w:rsidR="008C1DD8" w:rsidRDefault="008C1DD8"/>
        </w:tc>
        <w:tc>
          <w:tcPr>
            <w:tcW w:w="710" w:type="dxa"/>
          </w:tcPr>
          <w:p w:rsidR="008C1DD8" w:rsidRDefault="008C1DD8"/>
        </w:tc>
        <w:tc>
          <w:tcPr>
            <w:tcW w:w="143" w:type="dxa"/>
          </w:tcPr>
          <w:p w:rsidR="008C1DD8" w:rsidRDefault="008C1DD8"/>
        </w:tc>
        <w:tc>
          <w:tcPr>
            <w:tcW w:w="993" w:type="dxa"/>
          </w:tcPr>
          <w:p w:rsidR="008C1DD8" w:rsidRDefault="008C1DD8"/>
        </w:tc>
      </w:tr>
      <w:tr w:rsidR="008C1D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зачеты 1</w:t>
            </w:r>
          </w:p>
        </w:tc>
      </w:tr>
      <w:tr w:rsidR="008C1DD8">
        <w:trPr>
          <w:trHeight w:hRule="exact" w:val="277"/>
        </w:trPr>
        <w:tc>
          <w:tcPr>
            <w:tcW w:w="3970" w:type="dxa"/>
          </w:tcPr>
          <w:p w:rsidR="008C1DD8" w:rsidRDefault="008C1DD8"/>
        </w:tc>
        <w:tc>
          <w:tcPr>
            <w:tcW w:w="1702" w:type="dxa"/>
          </w:tcPr>
          <w:p w:rsidR="008C1DD8" w:rsidRDefault="008C1DD8"/>
        </w:tc>
        <w:tc>
          <w:tcPr>
            <w:tcW w:w="1702" w:type="dxa"/>
          </w:tcPr>
          <w:p w:rsidR="008C1DD8" w:rsidRDefault="008C1DD8"/>
        </w:tc>
        <w:tc>
          <w:tcPr>
            <w:tcW w:w="426" w:type="dxa"/>
          </w:tcPr>
          <w:p w:rsidR="008C1DD8" w:rsidRDefault="008C1DD8"/>
        </w:tc>
        <w:tc>
          <w:tcPr>
            <w:tcW w:w="710" w:type="dxa"/>
          </w:tcPr>
          <w:p w:rsidR="008C1DD8" w:rsidRDefault="008C1DD8"/>
        </w:tc>
        <w:tc>
          <w:tcPr>
            <w:tcW w:w="143" w:type="dxa"/>
          </w:tcPr>
          <w:p w:rsidR="008C1DD8" w:rsidRDefault="008C1DD8"/>
        </w:tc>
        <w:tc>
          <w:tcPr>
            <w:tcW w:w="993" w:type="dxa"/>
          </w:tcPr>
          <w:p w:rsidR="008C1DD8" w:rsidRDefault="008C1DD8"/>
        </w:tc>
      </w:tr>
      <w:tr w:rsidR="008C1DD8">
        <w:trPr>
          <w:trHeight w:hRule="exact" w:val="1666"/>
        </w:trPr>
        <w:tc>
          <w:tcPr>
            <w:tcW w:w="9654" w:type="dxa"/>
            <w:gridSpan w:val="7"/>
            <w:shd w:val="clear" w:color="000000" w:fill="FFFFFF"/>
            <w:tcMar>
              <w:left w:w="34" w:type="dxa"/>
              <w:right w:w="34" w:type="dxa"/>
            </w:tcMar>
          </w:tcPr>
          <w:p w:rsidR="008C1DD8" w:rsidRDefault="008C1DD8">
            <w:pPr>
              <w:spacing w:after="0" w:line="240" w:lineRule="auto"/>
              <w:jc w:val="center"/>
              <w:rPr>
                <w:sz w:val="24"/>
                <w:szCs w:val="24"/>
              </w:rPr>
            </w:pPr>
          </w:p>
          <w:p w:rsidR="008C1DD8" w:rsidRDefault="00DD78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1DD8" w:rsidRDefault="008C1DD8">
            <w:pPr>
              <w:spacing w:after="0" w:line="240" w:lineRule="auto"/>
              <w:jc w:val="center"/>
              <w:rPr>
                <w:sz w:val="24"/>
                <w:szCs w:val="24"/>
              </w:rPr>
            </w:pPr>
          </w:p>
          <w:p w:rsidR="008C1DD8" w:rsidRDefault="00DD78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C1DD8">
        <w:trPr>
          <w:trHeight w:hRule="exact" w:val="416"/>
        </w:trPr>
        <w:tc>
          <w:tcPr>
            <w:tcW w:w="3970" w:type="dxa"/>
          </w:tcPr>
          <w:p w:rsidR="008C1DD8" w:rsidRDefault="008C1DD8"/>
        </w:tc>
        <w:tc>
          <w:tcPr>
            <w:tcW w:w="1702" w:type="dxa"/>
          </w:tcPr>
          <w:p w:rsidR="008C1DD8" w:rsidRDefault="008C1DD8"/>
        </w:tc>
        <w:tc>
          <w:tcPr>
            <w:tcW w:w="1702" w:type="dxa"/>
          </w:tcPr>
          <w:p w:rsidR="008C1DD8" w:rsidRDefault="008C1DD8"/>
        </w:tc>
        <w:tc>
          <w:tcPr>
            <w:tcW w:w="426" w:type="dxa"/>
          </w:tcPr>
          <w:p w:rsidR="008C1DD8" w:rsidRDefault="008C1DD8"/>
        </w:tc>
        <w:tc>
          <w:tcPr>
            <w:tcW w:w="710" w:type="dxa"/>
          </w:tcPr>
          <w:p w:rsidR="008C1DD8" w:rsidRDefault="008C1DD8"/>
        </w:tc>
        <w:tc>
          <w:tcPr>
            <w:tcW w:w="143" w:type="dxa"/>
          </w:tcPr>
          <w:p w:rsidR="008C1DD8" w:rsidRDefault="008C1DD8"/>
        </w:tc>
        <w:tc>
          <w:tcPr>
            <w:tcW w:w="993" w:type="dxa"/>
          </w:tcPr>
          <w:p w:rsidR="008C1DD8" w:rsidRDefault="008C1DD8"/>
        </w:tc>
      </w:tr>
      <w:tr w:rsidR="008C1D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1DD8" w:rsidRDefault="00DD78AD">
            <w:pPr>
              <w:spacing w:after="0" w:line="240" w:lineRule="auto"/>
              <w:jc w:val="center"/>
              <w:rPr>
                <w:sz w:val="24"/>
                <w:szCs w:val="24"/>
              </w:rPr>
            </w:pPr>
            <w:r>
              <w:rPr>
                <w:rFonts w:ascii="Times New Roman" w:hAnsi="Times New Roman" w:cs="Times New Roman"/>
                <w:color w:val="000000"/>
                <w:sz w:val="24"/>
                <w:szCs w:val="24"/>
              </w:rPr>
              <w:t>Часов</w:t>
            </w:r>
          </w:p>
        </w:tc>
      </w:tr>
      <w:tr w:rsidR="008C1D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r>
      <w:tr w:rsidR="008C1D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2</w:t>
            </w:r>
          </w:p>
        </w:tc>
      </w:tr>
      <w:tr w:rsidR="008C1D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6</w:t>
            </w:r>
          </w:p>
        </w:tc>
      </w:tr>
      <w:tr w:rsidR="008C1D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7</w:t>
            </w:r>
          </w:p>
        </w:tc>
      </w:tr>
      <w:tr w:rsidR="008C1D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r>
      <w:tr w:rsidR="008C1D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8</w:t>
            </w:r>
          </w:p>
        </w:tc>
      </w:tr>
      <w:tr w:rsidR="008C1D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7</w:t>
            </w:r>
          </w:p>
        </w:tc>
      </w:tr>
      <w:tr w:rsidR="008C1D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r>
      <w:tr w:rsidR="008C1D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2</w:t>
            </w:r>
          </w:p>
        </w:tc>
      </w:tr>
      <w:tr w:rsidR="008C1D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2</w:t>
            </w:r>
          </w:p>
        </w:tc>
      </w:tr>
      <w:tr w:rsidR="008C1D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1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lastRenderedPageBreak/>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7</w:t>
            </w:r>
          </w:p>
        </w:tc>
      </w:tr>
      <w:tr w:rsidR="008C1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6</w:t>
            </w:r>
          </w:p>
        </w:tc>
      </w:tr>
      <w:tr w:rsidR="008C1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6</w:t>
            </w:r>
          </w:p>
        </w:tc>
      </w:tr>
      <w:tr w:rsidR="008C1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r>
      <w:tr w:rsidR="008C1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7</w:t>
            </w:r>
          </w:p>
        </w:tc>
      </w:tr>
      <w:tr w:rsidR="008C1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1DD8" w:rsidRDefault="008C1DD8"/>
        </w:tc>
      </w:tr>
      <w:tr w:rsidR="008C1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2</w:t>
            </w:r>
          </w:p>
        </w:tc>
      </w:tr>
      <w:tr w:rsidR="008C1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6</w:t>
            </w:r>
          </w:p>
        </w:tc>
      </w:tr>
      <w:tr w:rsidR="008C1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8C1D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2</w:t>
            </w:r>
          </w:p>
        </w:tc>
      </w:tr>
      <w:tr w:rsidR="008C1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8C1D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2</w:t>
            </w:r>
          </w:p>
        </w:tc>
      </w:tr>
      <w:tr w:rsidR="008C1D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8C1D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8C1D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color w:val="000000"/>
                <w:sz w:val="24"/>
                <w:szCs w:val="24"/>
              </w:rPr>
              <w:t>72</w:t>
            </w:r>
          </w:p>
        </w:tc>
      </w:tr>
      <w:tr w:rsidR="008C1DD8">
        <w:trPr>
          <w:trHeight w:hRule="exact" w:val="11226"/>
        </w:trPr>
        <w:tc>
          <w:tcPr>
            <w:tcW w:w="9654" w:type="dxa"/>
            <w:gridSpan w:val="4"/>
            <w:shd w:val="clear" w:color="000000" w:fill="FFFFFF"/>
            <w:tcMar>
              <w:left w:w="34" w:type="dxa"/>
              <w:right w:w="34" w:type="dxa"/>
            </w:tcMar>
          </w:tcPr>
          <w:p w:rsidR="008C1DD8" w:rsidRDefault="008C1DD8">
            <w:pPr>
              <w:spacing w:after="0" w:line="240" w:lineRule="auto"/>
              <w:jc w:val="both"/>
              <w:rPr>
                <w:sz w:val="20"/>
                <w:szCs w:val="20"/>
              </w:rPr>
            </w:pPr>
          </w:p>
          <w:p w:rsidR="008C1DD8" w:rsidRDefault="00DD78AD">
            <w:pPr>
              <w:spacing w:after="0" w:line="240" w:lineRule="auto"/>
              <w:jc w:val="both"/>
              <w:rPr>
                <w:sz w:val="20"/>
                <w:szCs w:val="20"/>
              </w:rPr>
            </w:pPr>
            <w:r>
              <w:rPr>
                <w:rFonts w:ascii="Times New Roman" w:hAnsi="Times New Roman" w:cs="Times New Roman"/>
                <w:color w:val="000000"/>
                <w:sz w:val="20"/>
                <w:szCs w:val="20"/>
              </w:rPr>
              <w:t>* Примечания:</w:t>
            </w:r>
          </w:p>
          <w:p w:rsidR="008C1DD8" w:rsidRDefault="00DD78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1DD8" w:rsidRDefault="00DD78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1DD8" w:rsidRDefault="00DD78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C1DD8" w:rsidRDefault="00DD78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C1DD8" w:rsidRDefault="00DD78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1DD8" w:rsidRDefault="00DD78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DD8">
        <w:trPr>
          <w:trHeight w:hRule="exact" w:val="6776"/>
        </w:trPr>
        <w:tc>
          <w:tcPr>
            <w:tcW w:w="9654" w:type="dxa"/>
            <w:shd w:val="clear" w:color="000000" w:fill="FFFFFF"/>
            <w:tcMar>
              <w:left w:w="34" w:type="dxa"/>
              <w:right w:w="34" w:type="dxa"/>
            </w:tcMar>
          </w:tcPr>
          <w:p w:rsidR="008C1DD8" w:rsidRDefault="00DD78AD">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1DD8" w:rsidRDefault="00DD78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1DD8" w:rsidRDefault="00DD78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C1DD8">
        <w:trPr>
          <w:trHeight w:hRule="exact" w:val="585"/>
        </w:trPr>
        <w:tc>
          <w:tcPr>
            <w:tcW w:w="9654" w:type="dxa"/>
            <w:shd w:val="clear" w:color="000000" w:fill="FFFFFF"/>
            <w:tcMar>
              <w:left w:w="34" w:type="dxa"/>
              <w:right w:w="34" w:type="dxa"/>
            </w:tcMar>
          </w:tcPr>
          <w:p w:rsidR="008C1DD8" w:rsidRDefault="008C1DD8">
            <w:pPr>
              <w:spacing w:after="0" w:line="240" w:lineRule="auto"/>
              <w:rPr>
                <w:sz w:val="24"/>
                <w:szCs w:val="24"/>
              </w:rPr>
            </w:pPr>
          </w:p>
          <w:p w:rsidR="008C1DD8" w:rsidRDefault="00DD78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C1DD8">
        <w:trPr>
          <w:trHeight w:hRule="exact" w:val="277"/>
        </w:trPr>
        <w:tc>
          <w:tcPr>
            <w:tcW w:w="9654" w:type="dxa"/>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C1DD8">
        <w:trPr>
          <w:trHeight w:hRule="exact" w:val="26"/>
        </w:trPr>
        <w:tc>
          <w:tcPr>
            <w:tcW w:w="9654" w:type="dxa"/>
            <w:vMerge w:val="restart"/>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8C1DD8">
        <w:trPr>
          <w:trHeight w:hRule="exact" w:val="277"/>
        </w:trPr>
        <w:tc>
          <w:tcPr>
            <w:tcW w:w="9654" w:type="dxa"/>
            <w:vMerge/>
            <w:shd w:val="clear" w:color="000000" w:fill="FFFFFF"/>
            <w:tcMar>
              <w:left w:w="34" w:type="dxa"/>
              <w:right w:w="34" w:type="dxa"/>
            </w:tcMar>
          </w:tcPr>
          <w:p w:rsidR="008C1DD8" w:rsidRDefault="008C1DD8"/>
        </w:tc>
      </w:tr>
      <w:tr w:rsidR="008C1DD8">
        <w:trPr>
          <w:trHeight w:hRule="exact" w:val="2448"/>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rsidR="008C1DD8">
        <w:trPr>
          <w:trHeight w:hRule="exact" w:val="304"/>
        </w:trPr>
        <w:tc>
          <w:tcPr>
            <w:tcW w:w="9654" w:type="dxa"/>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8C1DD8">
        <w:trPr>
          <w:trHeight w:hRule="exact" w:val="1096"/>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8C1DD8">
        <w:trPr>
          <w:trHeight w:hRule="exact" w:val="277"/>
        </w:trPr>
        <w:tc>
          <w:tcPr>
            <w:tcW w:w="9654" w:type="dxa"/>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C1DD8">
        <w:trPr>
          <w:trHeight w:hRule="exact" w:val="14"/>
        </w:trPr>
        <w:tc>
          <w:tcPr>
            <w:tcW w:w="9640" w:type="dxa"/>
          </w:tcPr>
          <w:p w:rsidR="008C1DD8" w:rsidRDefault="008C1DD8"/>
        </w:tc>
      </w:tr>
      <w:tr w:rsidR="008C1DD8">
        <w:trPr>
          <w:trHeight w:hRule="exact" w:val="304"/>
        </w:trPr>
        <w:tc>
          <w:tcPr>
            <w:tcW w:w="9654" w:type="dxa"/>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b/>
                <w:color w:val="000000"/>
                <w:sz w:val="24"/>
                <w:szCs w:val="24"/>
              </w:rPr>
              <w:t>Тема 6. Рынок. Фирма. Роль государства в экономике</w:t>
            </w:r>
          </w:p>
        </w:tc>
      </w:tr>
      <w:tr w:rsidR="008C1DD8">
        <w:trPr>
          <w:trHeight w:hRule="exact" w:val="1637"/>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t>Рынок одного товара. Спрос. Факторы спроса. Предложение. Факторы предложения.</w:t>
            </w:r>
          </w:p>
          <w:p w:rsidR="008C1DD8" w:rsidRDefault="00DD78AD">
            <w:pPr>
              <w:spacing w:after="0" w:line="240" w:lineRule="auto"/>
              <w:jc w:val="both"/>
              <w:rPr>
                <w:sz w:val="24"/>
                <w:szCs w:val="24"/>
              </w:rPr>
            </w:pPr>
            <w:r>
              <w:rPr>
                <w:rFonts w:ascii="Times New Roman" w:hAnsi="Times New Roman" w:cs="Times New Roman"/>
                <w:color w:val="000000"/>
                <w:sz w:val="24"/>
                <w:szCs w:val="24"/>
              </w:rPr>
              <w:t>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C1DD8">
        <w:trPr>
          <w:trHeight w:hRule="exact" w:val="304"/>
        </w:trPr>
        <w:tc>
          <w:tcPr>
            <w:tcW w:w="9654" w:type="dxa"/>
            <w:gridSpan w:val="2"/>
            <w:shd w:val="clear" w:color="000000" w:fill="FFFFFF"/>
            <w:tcMar>
              <w:left w:w="34" w:type="dxa"/>
              <w:right w:w="34" w:type="dxa"/>
            </w:tcMar>
          </w:tcPr>
          <w:p w:rsidR="008C1DD8" w:rsidRDefault="00DD78AD">
            <w:pPr>
              <w:spacing w:after="0" w:line="240" w:lineRule="auto"/>
              <w:jc w:val="center"/>
              <w:rPr>
                <w:sz w:val="24"/>
                <w:szCs w:val="24"/>
              </w:rPr>
            </w:pPr>
            <w:r>
              <w:rPr>
                <w:rFonts w:ascii="Times New Roman" w:hAnsi="Times New Roman" w:cs="Times New Roman"/>
                <w:b/>
                <w:color w:val="000000"/>
                <w:sz w:val="24"/>
                <w:szCs w:val="24"/>
              </w:rPr>
              <w:lastRenderedPageBreak/>
              <w:t>Тема 11. Правовое регулирование общественных отношений</w:t>
            </w:r>
          </w:p>
        </w:tc>
      </w:tr>
      <w:tr w:rsidR="008C1DD8">
        <w:trPr>
          <w:trHeight w:hRule="exact" w:val="1366"/>
        </w:trPr>
        <w:tc>
          <w:tcPr>
            <w:tcW w:w="9654" w:type="dxa"/>
            <w:gridSpan w:val="2"/>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8C1DD8">
        <w:trPr>
          <w:trHeight w:hRule="exact" w:val="855"/>
        </w:trPr>
        <w:tc>
          <w:tcPr>
            <w:tcW w:w="9654" w:type="dxa"/>
            <w:gridSpan w:val="2"/>
            <w:shd w:val="clear" w:color="000000" w:fill="FFFFFF"/>
            <w:tcMar>
              <w:left w:w="34" w:type="dxa"/>
              <w:right w:w="34" w:type="dxa"/>
            </w:tcMar>
          </w:tcPr>
          <w:p w:rsidR="008C1DD8" w:rsidRDefault="008C1DD8">
            <w:pPr>
              <w:spacing w:after="0" w:line="240" w:lineRule="auto"/>
              <w:rPr>
                <w:sz w:val="24"/>
                <w:szCs w:val="24"/>
              </w:rPr>
            </w:pPr>
          </w:p>
          <w:p w:rsidR="008C1DD8" w:rsidRDefault="00DD78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C1DD8">
        <w:trPr>
          <w:trHeight w:hRule="exact" w:val="4641"/>
        </w:trPr>
        <w:tc>
          <w:tcPr>
            <w:tcW w:w="9654" w:type="dxa"/>
            <w:gridSpan w:val="2"/>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«Обществознание» / Греков Н.В.. – Омск: Изд-во Омской гуманитарной академии, 2021.</w:t>
            </w:r>
          </w:p>
          <w:p w:rsidR="008C1DD8" w:rsidRDefault="00DD78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C1DD8" w:rsidRDefault="00DD78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C1DD8" w:rsidRDefault="00DD78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C1DD8">
        <w:trPr>
          <w:trHeight w:hRule="exact" w:val="138"/>
        </w:trPr>
        <w:tc>
          <w:tcPr>
            <w:tcW w:w="285" w:type="dxa"/>
          </w:tcPr>
          <w:p w:rsidR="008C1DD8" w:rsidRDefault="008C1DD8"/>
        </w:tc>
        <w:tc>
          <w:tcPr>
            <w:tcW w:w="9356" w:type="dxa"/>
          </w:tcPr>
          <w:p w:rsidR="008C1DD8" w:rsidRDefault="008C1DD8"/>
        </w:tc>
      </w:tr>
      <w:tr w:rsidR="008C1DD8">
        <w:trPr>
          <w:trHeight w:hRule="exact" w:val="855"/>
        </w:trPr>
        <w:tc>
          <w:tcPr>
            <w:tcW w:w="9654" w:type="dxa"/>
            <w:gridSpan w:val="2"/>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C1DD8" w:rsidRDefault="00DD78AD">
            <w:pPr>
              <w:spacing w:after="0" w:line="240" w:lineRule="auto"/>
              <w:rPr>
                <w:sz w:val="24"/>
                <w:szCs w:val="24"/>
              </w:rPr>
            </w:pPr>
            <w:r>
              <w:rPr>
                <w:rFonts w:ascii="Times New Roman" w:hAnsi="Times New Roman" w:cs="Times New Roman"/>
                <w:b/>
                <w:color w:val="000000"/>
                <w:sz w:val="24"/>
                <w:szCs w:val="24"/>
              </w:rPr>
              <w:t>Основная:</w:t>
            </w:r>
          </w:p>
        </w:tc>
      </w:tr>
      <w:tr w:rsidR="008C1DD8">
        <w:trPr>
          <w:trHeight w:hRule="exact" w:val="826"/>
        </w:trPr>
        <w:tc>
          <w:tcPr>
            <w:tcW w:w="9654" w:type="dxa"/>
            <w:gridSpan w:val="2"/>
            <w:shd w:val="clear" w:color="000000" w:fill="FFFFFF"/>
            <w:tcMar>
              <w:left w:w="34" w:type="dxa"/>
              <w:right w:w="34" w:type="dxa"/>
            </w:tcMar>
          </w:tcPr>
          <w:p w:rsidR="008C1DD8" w:rsidRDefault="00DD78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51F07">
                <w:rPr>
                  <w:rStyle w:val="a3"/>
                </w:rPr>
                <w:t>http://www.iprbookshop.ru/78887.html</w:t>
              </w:r>
            </w:hyperlink>
            <w:r>
              <w:t xml:space="preserve"> </w:t>
            </w:r>
          </w:p>
        </w:tc>
      </w:tr>
      <w:tr w:rsidR="008C1DD8">
        <w:trPr>
          <w:trHeight w:hRule="exact" w:val="826"/>
        </w:trPr>
        <w:tc>
          <w:tcPr>
            <w:tcW w:w="9654" w:type="dxa"/>
            <w:gridSpan w:val="2"/>
            <w:shd w:val="clear" w:color="000000" w:fill="FFFFFF"/>
            <w:tcMar>
              <w:left w:w="34" w:type="dxa"/>
              <w:right w:w="34" w:type="dxa"/>
            </w:tcMar>
          </w:tcPr>
          <w:p w:rsidR="008C1DD8" w:rsidRDefault="00DD78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51F07">
                <w:rPr>
                  <w:rStyle w:val="a3"/>
                </w:rPr>
                <w:t>http://www.iprbookshop.ru/78888.html</w:t>
              </w:r>
            </w:hyperlink>
            <w:r>
              <w:t xml:space="preserve"> </w:t>
            </w:r>
          </w:p>
        </w:tc>
      </w:tr>
      <w:tr w:rsidR="008C1DD8">
        <w:trPr>
          <w:trHeight w:hRule="exact" w:val="826"/>
        </w:trPr>
        <w:tc>
          <w:tcPr>
            <w:tcW w:w="9654" w:type="dxa"/>
            <w:gridSpan w:val="2"/>
            <w:shd w:val="clear" w:color="000000" w:fill="FFFFFF"/>
            <w:tcMar>
              <w:left w:w="34" w:type="dxa"/>
              <w:right w:w="34" w:type="dxa"/>
            </w:tcMar>
          </w:tcPr>
          <w:p w:rsidR="008C1DD8" w:rsidRDefault="00DD78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51F07">
                <w:rPr>
                  <w:rStyle w:val="a3"/>
                </w:rPr>
                <w:t>https://urait.ru/bcode/441279</w:t>
              </w:r>
            </w:hyperlink>
            <w:r>
              <w:t xml:space="preserve"> </w:t>
            </w:r>
          </w:p>
        </w:tc>
      </w:tr>
      <w:tr w:rsidR="008C1DD8">
        <w:trPr>
          <w:trHeight w:hRule="exact" w:val="555"/>
        </w:trPr>
        <w:tc>
          <w:tcPr>
            <w:tcW w:w="9654" w:type="dxa"/>
            <w:gridSpan w:val="2"/>
            <w:shd w:val="clear" w:color="000000" w:fill="FFFFFF"/>
            <w:tcMar>
              <w:left w:w="34" w:type="dxa"/>
              <w:right w:w="34" w:type="dxa"/>
            </w:tcMar>
          </w:tcPr>
          <w:p w:rsidR="008C1DD8" w:rsidRDefault="00DD78A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51F07">
                <w:rPr>
                  <w:rStyle w:val="a3"/>
                </w:rPr>
                <w:t>https://www.biblio-online.ru/bcode/433497</w:t>
              </w:r>
            </w:hyperlink>
            <w:r>
              <w:t xml:space="preserve"> </w:t>
            </w:r>
          </w:p>
        </w:tc>
      </w:tr>
      <w:tr w:rsidR="008C1DD8">
        <w:trPr>
          <w:trHeight w:hRule="exact" w:val="277"/>
        </w:trPr>
        <w:tc>
          <w:tcPr>
            <w:tcW w:w="285" w:type="dxa"/>
          </w:tcPr>
          <w:p w:rsidR="008C1DD8" w:rsidRDefault="008C1DD8"/>
        </w:tc>
        <w:tc>
          <w:tcPr>
            <w:tcW w:w="9370"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i/>
                <w:color w:val="000000"/>
                <w:sz w:val="24"/>
                <w:szCs w:val="24"/>
              </w:rPr>
              <w:t>Дополнительная:</w:t>
            </w:r>
          </w:p>
        </w:tc>
      </w:tr>
      <w:tr w:rsidR="008C1DD8">
        <w:trPr>
          <w:trHeight w:hRule="exact" w:val="26"/>
        </w:trPr>
        <w:tc>
          <w:tcPr>
            <w:tcW w:w="9654" w:type="dxa"/>
            <w:gridSpan w:val="2"/>
            <w:vMerge w:val="restart"/>
            <w:shd w:val="clear" w:color="000000" w:fill="FFFFFF"/>
            <w:tcMar>
              <w:left w:w="34" w:type="dxa"/>
              <w:right w:w="34" w:type="dxa"/>
            </w:tcMar>
          </w:tcPr>
          <w:p w:rsidR="008C1DD8" w:rsidRDefault="00DD78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51F07">
                <w:rPr>
                  <w:rStyle w:val="a3"/>
                </w:rPr>
                <w:t>https://urait.ru/bcode/437702</w:t>
              </w:r>
            </w:hyperlink>
            <w:r>
              <w:t xml:space="preserve"> </w:t>
            </w:r>
          </w:p>
        </w:tc>
      </w:tr>
      <w:tr w:rsidR="008C1DD8">
        <w:trPr>
          <w:trHeight w:hRule="exact" w:val="1340"/>
        </w:trPr>
        <w:tc>
          <w:tcPr>
            <w:tcW w:w="9654" w:type="dxa"/>
            <w:gridSpan w:val="2"/>
            <w:vMerge/>
            <w:shd w:val="clear" w:color="000000" w:fill="FFFFFF"/>
            <w:tcMar>
              <w:left w:w="34" w:type="dxa"/>
              <w:right w:w="34" w:type="dxa"/>
            </w:tcMar>
          </w:tcPr>
          <w:p w:rsidR="008C1DD8" w:rsidRDefault="008C1DD8"/>
        </w:tc>
      </w:tr>
      <w:tr w:rsidR="008C1DD8">
        <w:trPr>
          <w:trHeight w:hRule="exact" w:val="826"/>
        </w:trPr>
        <w:tc>
          <w:tcPr>
            <w:tcW w:w="9654" w:type="dxa"/>
            <w:gridSpan w:val="2"/>
            <w:shd w:val="clear" w:color="000000" w:fill="FFFFFF"/>
            <w:tcMar>
              <w:left w:w="34" w:type="dxa"/>
              <w:right w:w="34" w:type="dxa"/>
            </w:tcMar>
          </w:tcPr>
          <w:p w:rsidR="008C1DD8" w:rsidRDefault="00DD78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Лютягина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51F07">
                <w:rPr>
                  <w:rStyle w:val="a3"/>
                </w:rPr>
                <w:t>https://urait.ru/bcode/438822</w:t>
              </w:r>
            </w:hyperlink>
            <w:r>
              <w:t xml:space="preserve"> </w:t>
            </w:r>
          </w:p>
        </w:tc>
      </w:tr>
      <w:tr w:rsidR="008C1DD8">
        <w:trPr>
          <w:trHeight w:hRule="exact" w:val="1366"/>
        </w:trPr>
        <w:tc>
          <w:tcPr>
            <w:tcW w:w="9654" w:type="dxa"/>
            <w:gridSpan w:val="2"/>
            <w:shd w:val="clear" w:color="000000" w:fill="FFFFFF"/>
            <w:tcMar>
              <w:left w:w="34" w:type="dxa"/>
              <w:right w:w="34" w:type="dxa"/>
            </w:tcMar>
          </w:tcPr>
          <w:p w:rsidR="008C1DD8" w:rsidRDefault="00DD78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51F07">
                <w:rPr>
                  <w:rStyle w:val="a3"/>
                </w:rPr>
                <w:t>https://urait.ru/bcode/420933</w:t>
              </w:r>
            </w:hyperlink>
            <w:r>
              <w:t xml:space="preserve"> </w:t>
            </w:r>
          </w:p>
        </w:tc>
      </w:tr>
      <w:tr w:rsidR="008C1DD8">
        <w:trPr>
          <w:trHeight w:hRule="exact" w:val="341"/>
        </w:trPr>
        <w:tc>
          <w:tcPr>
            <w:tcW w:w="9654" w:type="dxa"/>
            <w:gridSpan w:val="2"/>
            <w:shd w:val="clear" w:color="000000" w:fill="FFFFFF"/>
            <w:tcMar>
              <w:left w:w="34" w:type="dxa"/>
              <w:right w:w="34" w:type="dxa"/>
            </w:tcMar>
          </w:tcPr>
          <w:p w:rsidR="008C1DD8" w:rsidRDefault="00DD78A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p>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DD8">
        <w:trPr>
          <w:trHeight w:hRule="exact" w:val="1096"/>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lastRenderedPageBreak/>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51F07">
                <w:rPr>
                  <w:rStyle w:val="a3"/>
                </w:rPr>
                <w:t>https://urait.ru/bcode/402629</w:t>
              </w:r>
            </w:hyperlink>
            <w:r>
              <w:t xml:space="preserve"> </w:t>
            </w:r>
          </w:p>
        </w:tc>
      </w:tr>
      <w:tr w:rsidR="008C1DD8">
        <w:trPr>
          <w:trHeight w:hRule="exact" w:val="585"/>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C1DD8">
        <w:trPr>
          <w:trHeight w:hRule="exact" w:val="9751"/>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E51F07">
                <w:rPr>
                  <w:rStyle w:val="a3"/>
                  <w:rFonts w:ascii="Times New Roman" w:hAnsi="Times New Roman" w:cs="Times New Roman"/>
                  <w:sz w:val="24"/>
                  <w:szCs w:val="24"/>
                </w:rPr>
                <w:t>http://www.iprbookshop.ru</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E51F07">
                <w:rPr>
                  <w:rStyle w:val="a3"/>
                  <w:rFonts w:ascii="Times New Roman" w:hAnsi="Times New Roman" w:cs="Times New Roman"/>
                  <w:sz w:val="24"/>
                  <w:szCs w:val="24"/>
                </w:rPr>
                <w:t>http://biblio-online.ru</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E51F07">
                <w:rPr>
                  <w:rStyle w:val="a3"/>
                  <w:rFonts w:ascii="Times New Roman" w:hAnsi="Times New Roman" w:cs="Times New Roman"/>
                  <w:sz w:val="24"/>
                  <w:szCs w:val="24"/>
                </w:rPr>
                <w:t>http://window.edu.ru/</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E51F07">
                <w:rPr>
                  <w:rStyle w:val="a3"/>
                  <w:rFonts w:ascii="Times New Roman" w:hAnsi="Times New Roman" w:cs="Times New Roman"/>
                  <w:sz w:val="24"/>
                  <w:szCs w:val="24"/>
                </w:rPr>
                <w:t>http://elibrary.ru</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E51F07">
                <w:rPr>
                  <w:rStyle w:val="a3"/>
                  <w:rFonts w:ascii="Times New Roman" w:hAnsi="Times New Roman" w:cs="Times New Roman"/>
                  <w:sz w:val="24"/>
                  <w:szCs w:val="24"/>
                </w:rPr>
                <w:t>http://www.sciencedirect.com</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E51F07">
                <w:rPr>
                  <w:rStyle w:val="a3"/>
                  <w:rFonts w:ascii="Times New Roman" w:hAnsi="Times New Roman" w:cs="Times New Roman"/>
                  <w:sz w:val="24"/>
                  <w:szCs w:val="24"/>
                </w:rPr>
                <w:t>http://journals.cambridge.org</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E51F07">
                <w:rPr>
                  <w:rStyle w:val="a3"/>
                  <w:rFonts w:ascii="Times New Roman" w:hAnsi="Times New Roman" w:cs="Times New Roman"/>
                  <w:sz w:val="24"/>
                  <w:szCs w:val="24"/>
                </w:rPr>
                <w:t>http://www.oxfordjoumals.org</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E51F07">
                <w:rPr>
                  <w:rStyle w:val="a3"/>
                  <w:rFonts w:ascii="Times New Roman" w:hAnsi="Times New Roman" w:cs="Times New Roman"/>
                  <w:sz w:val="24"/>
                  <w:szCs w:val="24"/>
                </w:rPr>
                <w:t>http://dic.academic.ru/</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E51F07">
                <w:rPr>
                  <w:rStyle w:val="a3"/>
                  <w:rFonts w:ascii="Times New Roman" w:hAnsi="Times New Roman" w:cs="Times New Roman"/>
                  <w:sz w:val="24"/>
                  <w:szCs w:val="24"/>
                </w:rPr>
                <w:t>http://www.benran.ru</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E51F07">
                <w:rPr>
                  <w:rStyle w:val="a3"/>
                  <w:rFonts w:ascii="Times New Roman" w:hAnsi="Times New Roman" w:cs="Times New Roman"/>
                  <w:sz w:val="24"/>
                  <w:szCs w:val="24"/>
                </w:rPr>
                <w:t>http://www.gks.ru</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E51F07">
                <w:rPr>
                  <w:rStyle w:val="a3"/>
                  <w:rFonts w:ascii="Times New Roman" w:hAnsi="Times New Roman" w:cs="Times New Roman"/>
                  <w:sz w:val="24"/>
                  <w:szCs w:val="24"/>
                </w:rPr>
                <w:t>http://diss.rsl.ru</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E51F07">
                <w:rPr>
                  <w:rStyle w:val="a3"/>
                  <w:rFonts w:ascii="Times New Roman" w:hAnsi="Times New Roman" w:cs="Times New Roman"/>
                  <w:sz w:val="24"/>
                  <w:szCs w:val="24"/>
                </w:rPr>
                <w:t>http://ru.spinform.ru</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C1DD8" w:rsidRDefault="00DD78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C1DD8">
        <w:trPr>
          <w:trHeight w:hRule="exact" w:val="314"/>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C1DD8">
        <w:trPr>
          <w:trHeight w:hRule="exact" w:val="3644"/>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C1DD8" w:rsidRDefault="00DD78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DD8">
        <w:trPr>
          <w:trHeight w:hRule="exact" w:val="10170"/>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8C1DD8" w:rsidRDefault="00DD78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C1DD8" w:rsidRDefault="00DD78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C1DD8" w:rsidRDefault="00DD78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C1DD8" w:rsidRDefault="00DD78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C1DD8" w:rsidRDefault="00DD78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C1DD8" w:rsidRDefault="00DD78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C1DD8" w:rsidRDefault="00DD78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C1DD8" w:rsidRDefault="00DD78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C1DD8" w:rsidRDefault="00DD78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C1DD8">
        <w:trPr>
          <w:trHeight w:hRule="exact" w:val="855"/>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C1DD8">
        <w:trPr>
          <w:trHeight w:hRule="exact" w:val="2989"/>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C1DD8" w:rsidRDefault="008C1DD8">
            <w:pPr>
              <w:spacing w:after="0" w:line="240" w:lineRule="auto"/>
              <w:jc w:val="both"/>
              <w:rPr>
                <w:sz w:val="24"/>
                <w:szCs w:val="24"/>
              </w:rPr>
            </w:pPr>
          </w:p>
          <w:p w:rsidR="008C1DD8" w:rsidRDefault="00DD78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C1DD8" w:rsidRDefault="00DD78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C1DD8" w:rsidRDefault="00DD78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C1DD8" w:rsidRDefault="00DD78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C1DD8" w:rsidRDefault="00DD78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C1DD8" w:rsidRDefault="00DD78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C1DD8" w:rsidRDefault="008C1DD8">
            <w:pPr>
              <w:spacing w:after="0" w:line="240" w:lineRule="auto"/>
              <w:jc w:val="both"/>
              <w:rPr>
                <w:sz w:val="24"/>
                <w:szCs w:val="24"/>
              </w:rPr>
            </w:pPr>
          </w:p>
          <w:p w:rsidR="008C1DD8" w:rsidRDefault="00DD78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C1DD8">
        <w:trPr>
          <w:trHeight w:hRule="exact" w:val="304"/>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8C1DD8">
        <w:trPr>
          <w:trHeight w:hRule="exact" w:val="304"/>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8C1DD8">
        <w:trPr>
          <w:trHeight w:hRule="exact" w:val="304"/>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E51F07">
                <w:rPr>
                  <w:rStyle w:val="a3"/>
                  <w:rFonts w:ascii="Times New Roman" w:hAnsi="Times New Roman" w:cs="Times New Roman"/>
                  <w:sz w:val="24"/>
                  <w:szCs w:val="24"/>
                </w:rPr>
                <w:t>http://www.president.kremlin.ru</w:t>
              </w:r>
            </w:hyperlink>
          </w:p>
        </w:tc>
      </w:tr>
      <w:tr w:rsidR="008C1DD8">
        <w:trPr>
          <w:trHeight w:hRule="exact" w:val="304"/>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E51F07">
                <w:rPr>
                  <w:rStyle w:val="a3"/>
                  <w:rFonts w:ascii="Times New Roman" w:hAnsi="Times New Roman" w:cs="Times New Roman"/>
                  <w:sz w:val="24"/>
                  <w:szCs w:val="24"/>
                </w:rPr>
                <w:t>http://www.ict.edu.ru</w:t>
              </w:r>
            </w:hyperlink>
          </w:p>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DD8">
        <w:trPr>
          <w:trHeight w:hRule="exact" w:val="304"/>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8C1DD8">
        <w:trPr>
          <w:trHeight w:hRule="exact" w:val="585"/>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C1DD8" w:rsidRDefault="00DD78A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E51F07">
                <w:rPr>
                  <w:rStyle w:val="a3"/>
                  <w:rFonts w:ascii="Times New Roman" w:hAnsi="Times New Roman" w:cs="Times New Roman"/>
                  <w:sz w:val="24"/>
                  <w:szCs w:val="24"/>
                </w:rPr>
                <w:t>http://fgosvo.ru</w:t>
              </w:r>
            </w:hyperlink>
          </w:p>
        </w:tc>
      </w:tr>
      <w:tr w:rsidR="008C1DD8">
        <w:trPr>
          <w:trHeight w:hRule="exact" w:val="304"/>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E51F07">
                <w:rPr>
                  <w:rStyle w:val="a3"/>
                  <w:rFonts w:ascii="Times New Roman" w:hAnsi="Times New Roman" w:cs="Times New Roman"/>
                  <w:sz w:val="24"/>
                  <w:szCs w:val="24"/>
                </w:rPr>
                <w:t>http://pravo.gov.ru</w:t>
              </w:r>
            </w:hyperlink>
          </w:p>
        </w:tc>
      </w:tr>
      <w:tr w:rsidR="008C1DD8">
        <w:trPr>
          <w:trHeight w:hRule="exact" w:val="304"/>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E51F07">
                <w:rPr>
                  <w:rStyle w:val="a3"/>
                  <w:rFonts w:ascii="Times New Roman" w:hAnsi="Times New Roman" w:cs="Times New Roman"/>
                  <w:sz w:val="24"/>
                  <w:szCs w:val="24"/>
                </w:rPr>
                <w:t>http://edu.garant.ru/omga/</w:t>
              </w:r>
            </w:hyperlink>
          </w:p>
        </w:tc>
      </w:tr>
      <w:tr w:rsidR="008C1DD8">
        <w:trPr>
          <w:trHeight w:hRule="exact" w:val="585"/>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E51F07">
                <w:rPr>
                  <w:rStyle w:val="a3"/>
                  <w:rFonts w:ascii="Times New Roman" w:hAnsi="Times New Roman" w:cs="Times New Roman"/>
                  <w:sz w:val="24"/>
                  <w:szCs w:val="24"/>
                </w:rPr>
                <w:t>http://www.consultant.ru/edu/student/study/</w:t>
              </w:r>
            </w:hyperlink>
          </w:p>
        </w:tc>
      </w:tr>
      <w:tr w:rsidR="008C1DD8">
        <w:trPr>
          <w:trHeight w:hRule="exact" w:val="314"/>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C1DD8">
        <w:trPr>
          <w:trHeight w:hRule="exact" w:val="7587"/>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C1DD8" w:rsidRDefault="00DD78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C1DD8" w:rsidRDefault="00DD78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C1DD8" w:rsidRDefault="00DD78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1DD8" w:rsidRDefault="00DD78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1DD8" w:rsidRDefault="00DD78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1DD8" w:rsidRDefault="00DD78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C1DD8" w:rsidRDefault="00DD78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C1DD8" w:rsidRDefault="00DD78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C1DD8" w:rsidRDefault="00DD78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C1DD8" w:rsidRDefault="00DD78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C1DD8" w:rsidRDefault="00DD78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C1DD8" w:rsidRDefault="00DD78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C1DD8" w:rsidRDefault="00DD78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C1DD8">
        <w:trPr>
          <w:trHeight w:hRule="exact" w:val="277"/>
        </w:trPr>
        <w:tc>
          <w:tcPr>
            <w:tcW w:w="9640" w:type="dxa"/>
          </w:tcPr>
          <w:p w:rsidR="008C1DD8" w:rsidRDefault="008C1DD8"/>
        </w:tc>
      </w:tr>
      <w:tr w:rsidR="008C1DD8">
        <w:trPr>
          <w:trHeight w:hRule="exact" w:val="585"/>
        </w:trPr>
        <w:tc>
          <w:tcPr>
            <w:tcW w:w="9654" w:type="dxa"/>
            <w:shd w:val="clear" w:color="000000" w:fill="FFFFFF"/>
            <w:tcMar>
              <w:left w:w="34" w:type="dxa"/>
              <w:right w:w="34" w:type="dxa"/>
            </w:tcMar>
          </w:tcPr>
          <w:p w:rsidR="008C1DD8" w:rsidRDefault="00DD78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C1DD8">
        <w:trPr>
          <w:trHeight w:hRule="exact" w:val="4543"/>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1DD8" w:rsidRDefault="00DD78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1DD8" w:rsidRDefault="00DD78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8C1DD8" w:rsidRDefault="00DD78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1DD8">
        <w:trPr>
          <w:trHeight w:hRule="exact" w:val="9751"/>
        </w:trPr>
        <w:tc>
          <w:tcPr>
            <w:tcW w:w="9654" w:type="dxa"/>
            <w:shd w:val="clear" w:color="000000" w:fill="FFFFFF"/>
            <w:tcMar>
              <w:left w:w="34" w:type="dxa"/>
              <w:right w:w="34" w:type="dxa"/>
            </w:tcMar>
          </w:tcPr>
          <w:p w:rsidR="008C1DD8" w:rsidRDefault="00DD78AD">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1DD8" w:rsidRDefault="00DD78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C1DD8" w:rsidRDefault="00DD78A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8C1DD8" w:rsidRDefault="00DD78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C1DD8" w:rsidRDefault="008C1DD8"/>
    <w:sectPr w:rsidR="008C1D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3213"/>
    <w:rsid w:val="008B14CC"/>
    <w:rsid w:val="008C1DD8"/>
    <w:rsid w:val="00D31453"/>
    <w:rsid w:val="00DD78AD"/>
    <w:rsid w:val="00E209E2"/>
    <w:rsid w:val="00E5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DF85ED-55AE-4847-94BD-B70CDC86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8AD"/>
    <w:rPr>
      <w:color w:val="0563C1" w:themeColor="hyperlink"/>
      <w:u w:val="single"/>
    </w:rPr>
  </w:style>
  <w:style w:type="character" w:styleId="a4">
    <w:name w:val="Unresolved Mention"/>
    <w:basedOn w:val="a0"/>
    <w:uiPriority w:val="99"/>
    <w:semiHidden/>
    <w:unhideWhenUsed/>
    <w:rsid w:val="008B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www.biblio-online.ru/bcode/43349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s://urait.ru/bcode/402629"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www.iprbookshop.ru/78888.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20933"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8887.html" TargetMode="External"/><Relationship Id="rId9" Type="http://schemas.openxmlformats.org/officeDocument/2006/relationships/hyperlink" Target="https://urait.ru/bcode/4388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7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5920</Words>
  <Characters>33746</Characters>
  <Application>Microsoft Office Word</Application>
  <DocSecurity>0</DocSecurity>
  <Lines>281</Lines>
  <Paragraphs>79</Paragraphs>
  <ScaleCrop>false</ScaleCrop>
  <Company>diakov.net</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2021-2022_ФГОС3++2021_Бак-ЗФО-ПО2(ДОиНО)(21)_plx_Обществознание</dc:title>
  <dc:creator>FastReport.NET</dc:creator>
  <cp:lastModifiedBy>Mark Bernstorf</cp:lastModifiedBy>
  <cp:revision>5</cp:revision>
  <dcterms:created xsi:type="dcterms:W3CDTF">2021-12-26T14:35:00Z</dcterms:created>
  <dcterms:modified xsi:type="dcterms:W3CDTF">2022-11-13T18:50:00Z</dcterms:modified>
</cp:coreProperties>
</file>